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南银理财珠联璧合安稳1902一年定开公募人民币理财产品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南银理财珠联璧合安稳1902一年定开公募人民币理财产品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Z7003221000027（投资者可依据该编码在中国理财网www.chinawealth.com.cn查询理财产品相关信息）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2019年02月20日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1,404,241,848.47份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102.10</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1,444,354,103.25</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1.1749</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75,845.53</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2022年02月18日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份额净值为1.0285</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21088089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21徐州金龙湖01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200,185,019.96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21088090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21安吉交通02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100,088,033.05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22088181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22江宁经开04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99,979,770.68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22088192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22新城投资01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99,979,361.44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22088179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22金坛建发05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99,978,612.77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22088198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22江苏启晟01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79,997,100.34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5.54</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032000536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20汤山建设PPN001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50,107,000.00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162918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20太城01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166354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20海门01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40,000,283.99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102001575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20思明国控MTN003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39,965,040.00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徐州金龙湖控股集团有限公司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21徐州金龙湖01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安吉县交通投资发展集团有限公司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21安吉交通02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江苏世纪新城投资控股集团有限公司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22新城投资01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22金坛建发05</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南京江宁经济技术开发集团有限公司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22江宁经开04</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江苏启晟集团有限公司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22江苏启晟01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0120010000000257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南京银行安稳1902一年定开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491,223,534.25</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766,333,630.15</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268,410.05</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2,577,339.65</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