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南银理财珠联璧合鑫逸稳一年56期封闭式公募人民币理财产品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南银理财珠联璧合鑫逸稳一年56期封闭式公募人民币理财产品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Z7003222000026（投资者可依据该编码在中国理财网www.chinawealth.com.cn查询理财产品相关信息）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2022年04月20日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68,202,219.00份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100.20</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报告期（2022年04月20日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69,545,547.58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份额净值为1.0196</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35,211,609.19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22088535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22宁波象港03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47.45</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宁波象港开发控股集团有限公司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22宁波象港03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0120040000000798</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南银理财鑫逸稳一年56期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34,800,000.00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9,669.32</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7,792.39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