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南银理财珠联璧合安稳1902一年定开公募人民币理财产品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南银理财珠联璧合安稳1902一年定开公募人民币理财产品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2,686,360,688.90份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中粮信托有限责任公司,云南国际信托有限公司,华鑫国际信托有限公司,国投泰康信托有限公司,广东粤财信托有限公司,鑫元基金管理有限公司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2,711,286,633.33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1.0092</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1,033,556,210.91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348,903,048.43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TYJKX202406140002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200,094,484.06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160,272,161.60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149,327,250.25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100,910,000.00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XTDKX202404290039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100,156,919.00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90,169,550.10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90,146,310.30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50,072,667.00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江苏润城城市投资控股集团有限公司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浙江宁银消费金融股份有限公司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同业借款（宁银消金）20240010</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泰州新区新农村建设投资发展有限公司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国投泰康信托远望76号集合资金信托计划（第2期）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启东市新城建设投资发展有限公司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常州城建产业集团有限公司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粤财信托·瑞兴109号集合资金信托计划（第2期）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江苏陶都产业发展集团有限公司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云南信托-惠源9号集合资金信托计划（第1期）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江苏东和投资集团有限公司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粤财信托·瑞兴77号集合资金信托计划第2期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华鑫信托·嘉盈和颜35号集合资金信托计划（第2期）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产品投资关联方作为管理人的资产管理产品交易金额260,000,000.00元。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产品支付关联方托管费130,791.71元，支付关联方代销费679,458.99元。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