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南银理财珠联璧合理财管理计划1号公募人民币理财产品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南银理财珠联璧合理财管理计划1号公募人民币理财产品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Z7003220000003（投资者可依据该编码在中国理财网www.chinawealth.com.cn查询理财产品相关信息）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2014年09月17日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6,276,994,936.14份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国投泰康信托有限公司,鑫元基金管理有限公司,鑫沅资产管理有限公司,陆家嘴国际信托有限公司,中国人保资产管理有限公司,平安资产管理有限责任公司,太平洋资产管理有限责任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6,872,051,821.08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1.0950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1.4294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Z10036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1,331,679.79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1.0943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1.0943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此背景下，对于合意的信用债资产保持积极配置。</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截至报告期末，本产品Z10001份额净值为1.0950元，Z10036份额净值为1.0944元。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98.80%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1.20%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1,054,772,967.30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15.34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ZJQTT202205310001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太平洋稳健理财三号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528,773,124.48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503,450,928.38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鑫元基金-鑫安利得57号集合资产管理计划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475,155,937.25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平安资产如意51号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310,000,023.85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XJCKX202404150001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200,740,469.45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200,079,456.45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XJCKX202212020001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147,147,984.86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平安资产如意52号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102,474,499.44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197787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21嘉高新</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100,167,000.00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01640124840000194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南京银行珠联璧合理财计划</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产品支付关联方托管费326,037.03元，支付关联方代销费2,965,742.64元。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