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年添益2109期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年添益2109期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TYG13M2109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2021年2月23日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459,727,724.49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109.73%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459,727,724.49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419,906,343.57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1.0948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1.0948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年添益2109期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TYG13M2109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1.0942</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1.0942</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338,592,519.71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年添益2109期B款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1.0945</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1.0945</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34,499,037.33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年添益2109期D款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1.0970</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1.0970</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86,636,167.45</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年添益2109期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4.01</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年添益2109期B款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4.02</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年添益2109期D款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4.13</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94.07%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94.07%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0.85%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23晋能电力MTN003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40,912,657.53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22江公01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40,745,205.48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21首置01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40,593,424.66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20工商银行二级01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31,872,575.34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21福清国资MTN001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30,808,035.62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21嵊州交通PPN002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30,541,073.77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21绿城03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30,364,520.55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23高淳国资PPN001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30,213,081.97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23兴业银行绿色金融债02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30,065,147.54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21大城01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21,001,134.25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4.57%</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43,016,219.16</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9.36%</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1,080,781,043.80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419,906,343.57</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319,221.29</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销售费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1,824,101.57</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杭银理财有限责任公司幸福99年添益开放式第2109期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3301040160015309811-522109</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杭州银行股份有限公司营业部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